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Matakana Community Group minutes meeting 7</w:t>
      </w:r>
      <w:r>
        <w:rPr>
          <w:b/>
          <w:bCs/>
          <w:vertAlign w:val="superscript"/>
        </w:rPr>
        <w:t>th</w:t>
      </w:r>
      <w:r>
        <w:rPr>
          <w:b/>
          <w:bCs/>
        </w:rPr>
        <w:t xml:space="preserve"> Sept 2017</w:t>
      </w:r>
    </w:p>
    <w:p>
      <w:pPr>
        <w:pStyle w:val="style0"/>
      </w:pPr>
      <w:r>
        <w:rPr>
          <w:b/>
          <w:bCs/>
        </w:rPr>
        <w:t>Matakana Village Hall 730pm</w:t>
      </w:r>
    </w:p>
    <w:p>
      <w:pPr>
        <w:pStyle w:val="style0"/>
      </w:pPr>
      <w:r>
        <w:rPr/>
      </w:r>
    </w:p>
    <w:p>
      <w:pPr>
        <w:pStyle w:val="style0"/>
      </w:pPr>
      <w:r>
        <w:rPr>
          <w:b/>
          <w:bCs/>
        </w:rPr>
        <w:t xml:space="preserve">Present  </w:t>
      </w:r>
      <w:r>
        <w:rPr>
          <w:b w:val="false"/>
          <w:bCs w:val="false"/>
        </w:rPr>
        <w:t xml:space="preserve">Trish Allen (acting chair) Fiona Sowten (acting secretary) Fiona  Longuet-Higgins (treasurer), Jenni Francis, Scott McCallum, Sally Marden </w:t>
      </w:r>
      <w:r>
        <w:rPr>
          <w:b w:val="false"/>
          <w:bCs w:val="false"/>
        </w:rPr>
        <w:t>(Mahurangi Matters)</w:t>
      </w:r>
      <w:r>
        <w:rPr>
          <w:b w:val="false"/>
          <w:bCs w:val="false"/>
        </w:rPr>
        <w:t>, James Graham, Chris Blackbourn, Penny Shelbourne, Paul Roberts, Paul Mason, Amanda Stewart, Janis Grummitt, Gerard Zwier</w:t>
      </w:r>
    </w:p>
    <w:p>
      <w:pPr>
        <w:pStyle w:val="style0"/>
      </w:pPr>
      <w:r>
        <w:rPr/>
      </w:r>
    </w:p>
    <w:p>
      <w:pPr>
        <w:pStyle w:val="style0"/>
      </w:pPr>
      <w:r>
        <w:rPr>
          <w:b/>
          <w:bCs/>
        </w:rPr>
        <w:t xml:space="preserve">Apologies  </w:t>
      </w:r>
      <w:r>
        <w:rPr>
          <w:b w:val="false"/>
          <w:bCs w:val="false"/>
        </w:rPr>
        <w:t xml:space="preserve">Simon and Robyn Barclay, Liz Sharek, Murray Wallace, Bubbles Bourke, Barbara Souter, Neville Johnson, </w:t>
      </w:r>
      <w:r>
        <w:rPr>
          <w:b w:val="false"/>
          <w:bCs w:val="false"/>
        </w:rPr>
        <w:t>Beth Houlbrook</w:t>
      </w:r>
      <w:r>
        <w:rPr>
          <w:b w:val="false"/>
          <w:bCs w:val="false"/>
        </w:rPr>
        <w:t>e</w:t>
      </w:r>
      <w:r>
        <w:rPr>
          <w:b w:val="false"/>
          <w:bCs w:val="false"/>
        </w:rPr>
        <w:t xml:space="preserve"> (Rodney Local Board)</w:t>
      </w:r>
    </w:p>
    <w:p>
      <w:pPr>
        <w:pStyle w:val="style0"/>
      </w:pPr>
      <w:r>
        <w:rPr/>
      </w:r>
    </w:p>
    <w:p>
      <w:pPr>
        <w:pStyle w:val="style0"/>
      </w:pPr>
      <w:r>
        <w:rPr>
          <w:b/>
          <w:bCs/>
        </w:rPr>
        <w:t xml:space="preserve">Minutes </w:t>
      </w:r>
      <w:r>
        <w:rPr>
          <w:b w:val="false"/>
          <w:bCs w:val="false"/>
        </w:rPr>
        <w:t>from August meeting accepted by Trish and Scott</w:t>
      </w:r>
    </w:p>
    <w:p>
      <w:pPr>
        <w:pStyle w:val="style0"/>
      </w:pPr>
      <w:r>
        <w:rPr/>
      </w:r>
    </w:p>
    <w:p>
      <w:pPr>
        <w:pStyle w:val="style0"/>
      </w:pPr>
      <w:r>
        <w:rPr>
          <w:b/>
          <w:bCs/>
        </w:rPr>
        <w:t xml:space="preserve">Financial Report </w:t>
      </w:r>
    </w:p>
    <w:p>
      <w:pPr>
        <w:pStyle w:val="style0"/>
      </w:pPr>
      <w:r>
        <w:rPr>
          <w:b w:val="false"/>
          <w:bCs w:val="false"/>
        </w:rPr>
        <w:t>Report as circulated accepted by Trish and Jenni</w:t>
      </w:r>
    </w:p>
    <w:p>
      <w:pPr>
        <w:pStyle w:val="style0"/>
      </w:pPr>
      <w:r>
        <w:rPr/>
      </w:r>
    </w:p>
    <w:p>
      <w:pPr>
        <w:pStyle w:val="style0"/>
      </w:pPr>
      <w:r>
        <w:rPr>
          <w:b w:val="false"/>
          <w:bCs w:val="false"/>
          <w:u w:val="single"/>
        </w:rPr>
        <w:t>00 Acc</w:t>
      </w:r>
      <w:r>
        <w:rPr>
          <w:b w:val="false"/>
          <w:bCs w:val="false"/>
        </w:rPr>
        <w:t xml:space="preserve"> balance    $74,562.50</w:t>
      </w:r>
    </w:p>
    <w:p>
      <w:pPr>
        <w:pStyle w:val="style0"/>
      </w:pPr>
      <w:r>
        <w:rPr>
          <w:b w:val="false"/>
          <w:bCs w:val="false"/>
        </w:rPr>
        <w:t>Receipts include donation from the sale of Nosh stock for Tennis Court fund  $2861.00. Our thanks to Richard Didsbury.</w:t>
      </w:r>
    </w:p>
    <w:p>
      <w:pPr>
        <w:pStyle w:val="style0"/>
      </w:pPr>
      <w:r>
        <w:rPr>
          <w:b w:val="false"/>
          <w:bCs w:val="false"/>
          <w:u w:val="single"/>
        </w:rPr>
        <w:t>01 ARST Acc</w:t>
      </w:r>
      <w:r>
        <w:rPr>
          <w:b w:val="false"/>
          <w:bCs w:val="false"/>
        </w:rPr>
        <w:t xml:space="preserve"> balance    $2,219.27    (no change)</w:t>
      </w:r>
    </w:p>
    <w:p>
      <w:pPr>
        <w:pStyle w:val="style0"/>
      </w:pPr>
      <w:r>
        <w:rPr>
          <w:b w:val="false"/>
          <w:bCs w:val="false"/>
          <w:u w:val="single"/>
        </w:rPr>
        <w:t xml:space="preserve">50 Acc </w:t>
      </w:r>
      <w:r>
        <w:rPr>
          <w:b w:val="false"/>
          <w:bCs w:val="false"/>
        </w:rPr>
        <w:t xml:space="preserve">    including interest     $95,786.57   </w:t>
      </w:r>
    </w:p>
    <w:p>
      <w:pPr>
        <w:pStyle w:val="style0"/>
      </w:pPr>
      <w:r>
        <w:rPr/>
      </w:r>
    </w:p>
    <w:p>
      <w:pPr>
        <w:pStyle w:val="style0"/>
      </w:pPr>
      <w:r>
        <w:rPr>
          <w:b/>
          <w:bCs/>
        </w:rPr>
        <w:t xml:space="preserve">Grey Bridge update  </w:t>
      </w:r>
    </w:p>
    <w:p>
      <w:pPr>
        <w:pStyle w:val="style0"/>
      </w:pPr>
      <w:r>
        <w:rPr>
          <w:b w:val="false"/>
          <w:bCs w:val="false"/>
        </w:rPr>
        <w:t xml:space="preserve">New enquiries re the purchase of the grey bridge continue to come in but no finalised sale yet. </w:t>
      </w:r>
    </w:p>
    <w:p>
      <w:pPr>
        <w:pStyle w:val="style0"/>
      </w:pPr>
      <w:r>
        <w:rPr>
          <w:b w:val="false"/>
          <w:bCs w:val="false"/>
        </w:rPr>
        <w:t>Scott is sure the bridge will sell but no definate on when.</w:t>
      </w:r>
    </w:p>
    <w:p>
      <w:pPr>
        <w:pStyle w:val="style0"/>
      </w:pPr>
      <w:r>
        <w:rPr/>
      </w:r>
    </w:p>
    <w:p>
      <w:pPr>
        <w:pStyle w:val="style0"/>
      </w:pPr>
      <w:r>
        <w:rPr>
          <w:b/>
          <w:bCs/>
        </w:rPr>
        <w:t>Sandspit Harbour Group</w:t>
      </w:r>
    </w:p>
    <w:p>
      <w:pPr>
        <w:pStyle w:val="style0"/>
      </w:pPr>
      <w:r>
        <w:rPr>
          <w:b w:val="false"/>
          <w:bCs w:val="false"/>
        </w:rPr>
        <w:t>This group has been set up to look at issues around the protection of the Sandspit/Matakana catchment area. They will come to discuss with us in the future.</w:t>
      </w:r>
    </w:p>
    <w:p>
      <w:pPr>
        <w:pStyle w:val="style0"/>
      </w:pPr>
      <w:r>
        <w:rPr/>
      </w:r>
    </w:p>
    <w:p>
      <w:pPr>
        <w:pStyle w:val="style0"/>
      </w:pPr>
      <w:r>
        <w:rPr>
          <w:b/>
          <w:bCs/>
        </w:rPr>
        <w:t>Tamahunga Bridge</w:t>
      </w:r>
    </w:p>
    <w:p>
      <w:pPr>
        <w:pStyle w:val="style0"/>
      </w:pPr>
      <w:r>
        <w:rPr>
          <w:b w:val="false"/>
          <w:bCs w:val="false"/>
        </w:rPr>
        <w:t>Simon has met up with the Project Manager (Andy Millar) on the 31</w:t>
      </w:r>
      <w:r>
        <w:rPr>
          <w:b w:val="false"/>
          <w:bCs w:val="false"/>
          <w:vertAlign w:val="superscript"/>
        </w:rPr>
        <w:t>st</w:t>
      </w:r>
      <w:r>
        <w:rPr>
          <w:b w:val="false"/>
          <w:bCs w:val="false"/>
        </w:rPr>
        <w:t xml:space="preserve"> August. </w:t>
      </w:r>
    </w:p>
    <w:p>
      <w:pPr>
        <w:pStyle w:val="style0"/>
      </w:pPr>
      <w:r>
        <w:rPr>
          <w:b w:val="false"/>
          <w:bCs w:val="false"/>
        </w:rPr>
        <w:t xml:space="preserve">He outlined the processes left to get everything underway. </w:t>
      </w:r>
    </w:p>
    <w:p>
      <w:pPr>
        <w:pStyle w:val="style0"/>
      </w:pPr>
      <w:r>
        <w:rPr>
          <w:b w:val="false"/>
          <w:bCs w:val="false"/>
        </w:rPr>
        <w:t xml:space="preserve">All funded and he estimated a start date in November. </w:t>
      </w:r>
    </w:p>
    <w:p>
      <w:pPr>
        <w:pStyle w:val="style0"/>
      </w:pPr>
      <w:r>
        <w:rPr/>
      </w:r>
    </w:p>
    <w:p>
      <w:pPr>
        <w:pStyle w:val="style0"/>
      </w:pPr>
      <w:r>
        <w:rPr>
          <w:b/>
          <w:bCs/>
        </w:rPr>
        <w:t>Jubilee Park</w:t>
      </w:r>
    </w:p>
    <w:p>
      <w:pPr>
        <w:pStyle w:val="style0"/>
      </w:pPr>
      <w:r>
        <w:rPr>
          <w:b w:val="false"/>
          <w:bCs w:val="false"/>
        </w:rPr>
        <w:t>Fund raising continues with a Give-a-little page being set up for donations to this project.</w:t>
      </w:r>
    </w:p>
    <w:p>
      <w:pPr>
        <w:pStyle w:val="style0"/>
      </w:pPr>
      <w:r>
        <w:rPr>
          <w:b w:val="false"/>
          <w:bCs w:val="false"/>
        </w:rPr>
        <w:t>A film evening to raise funds for the sealing of the courts is scheduled for the 24</w:t>
      </w:r>
      <w:r>
        <w:rPr>
          <w:b w:val="false"/>
          <w:bCs w:val="false"/>
          <w:vertAlign w:val="superscript"/>
        </w:rPr>
        <w:t>th</w:t>
      </w:r>
      <w:r>
        <w:rPr>
          <w:b w:val="false"/>
          <w:bCs w:val="false"/>
        </w:rPr>
        <w:t xml:space="preserve"> of September at Matakana Cinemas 6pm. </w:t>
      </w:r>
    </w:p>
    <w:p>
      <w:pPr>
        <w:pStyle w:val="style0"/>
      </w:pPr>
      <w:r>
        <w:rPr>
          <w:b w:val="false"/>
          <w:bCs w:val="false"/>
        </w:rPr>
        <w:t xml:space="preserve">The movies is 'Battle of the Sexes' starring Emma Stone and Steve Carrell. The theme is to dress up in 80's tennis gear. </w:t>
      </w:r>
    </w:p>
    <w:p>
      <w:pPr>
        <w:pStyle w:val="style0"/>
      </w:pPr>
      <w:r>
        <w:rPr>
          <w:b w:val="false"/>
          <w:bCs w:val="false"/>
        </w:rPr>
        <w:t>The price is $35 per ticket and is supported by MCG, Matakana Cinemas, The Vintry and The Sawmill Brewery.</w:t>
      </w:r>
    </w:p>
    <w:p>
      <w:pPr>
        <w:pStyle w:val="style0"/>
      </w:pPr>
      <w:r>
        <w:rPr/>
      </w:r>
    </w:p>
    <w:p>
      <w:pPr>
        <w:pStyle w:val="style0"/>
      </w:pPr>
      <w:r>
        <w:rPr>
          <w:b w:val="false"/>
          <w:bCs w:val="false"/>
        </w:rPr>
        <w:t xml:space="preserve">400 more trees have arrived to be planted at the Tennis courts. </w:t>
      </w:r>
    </w:p>
    <w:p>
      <w:pPr>
        <w:pStyle w:val="style0"/>
      </w:pPr>
      <w:r>
        <w:rPr>
          <w:b w:val="false"/>
          <w:bCs w:val="false"/>
        </w:rPr>
        <w:t>Mike Petre is to be asked to organise another working bee to plant the trees as he has the overall plan of where they need to go and can coordinate planting with the Pony Club.</w:t>
      </w:r>
    </w:p>
    <w:p>
      <w:pPr>
        <w:pStyle w:val="style0"/>
      </w:pPr>
      <w:r>
        <w:rPr>
          <w:b w:val="false"/>
          <w:bCs w:val="false"/>
        </w:rPr>
        <w:t xml:space="preserve">The last working bee was highly successful with around 50 people coming to help on the day.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rPr>
        <w:t>School Parking</w:t>
      </w:r>
    </w:p>
    <w:p>
      <w:pPr>
        <w:pStyle w:val="style0"/>
      </w:pPr>
      <w:r>
        <w:rPr>
          <w:b w:val="false"/>
          <w:bCs w:val="false"/>
        </w:rPr>
        <w:t xml:space="preserve">The estimated cost of the carpark is $56,000. The funds are in place and they are going to get underway in the near future.  Simon is hoping to meet with Fletchers to get more material donated and try to complete the whole thing. Rob from Wharahines has given a 20% discount on the work they will do. Our thanks to all who have donated material, services, time and money to this project. </w:t>
      </w:r>
    </w:p>
    <w:p>
      <w:pPr>
        <w:pStyle w:val="style0"/>
      </w:pPr>
      <w:r>
        <w:rPr>
          <w:b w:val="false"/>
          <w:bCs w:val="false"/>
        </w:rPr>
        <w:t>The carpark is expected to be finished before the summer.</w:t>
      </w:r>
    </w:p>
    <w:p>
      <w:pPr>
        <w:pStyle w:val="style0"/>
      </w:pPr>
      <w:r>
        <w:rPr/>
      </w:r>
    </w:p>
    <w:p>
      <w:pPr>
        <w:pStyle w:val="style0"/>
      </w:pPr>
      <w:r>
        <w:rPr>
          <w:b/>
          <w:bCs/>
        </w:rPr>
        <w:t xml:space="preserve">Matakana Community </w:t>
      </w:r>
      <w:r>
        <w:rPr>
          <w:b/>
          <w:bCs/>
        </w:rPr>
        <w:t>Strategic Review</w:t>
      </w:r>
      <w:r>
        <w:rPr>
          <w:b/>
          <w:bCs/>
        </w:rPr>
        <w:t xml:space="preserve"> </w:t>
      </w:r>
      <w:r>
        <w:rPr>
          <w:b w:val="false"/>
          <w:bCs w:val="false"/>
        </w:rPr>
        <w:t>(Paul Roberts)</w:t>
      </w:r>
    </w:p>
    <w:p>
      <w:pPr>
        <w:pStyle w:val="style0"/>
      </w:pPr>
      <w:r>
        <w:rPr>
          <w:b w:val="false"/>
          <w:bCs w:val="false"/>
        </w:rPr>
        <w:t xml:space="preserve">Matakana continues to grow and there are pressures on infrastructure and community facilities. </w:t>
      </w:r>
    </w:p>
    <w:p>
      <w:pPr>
        <w:pStyle w:val="style0"/>
      </w:pPr>
      <w:r>
        <w:rPr>
          <w:b w:val="false"/>
          <w:bCs w:val="false"/>
        </w:rPr>
        <w:t xml:space="preserve">There are challenges in dealing with Council and Council controlled organisations planning processes and operations. </w:t>
      </w:r>
    </w:p>
    <w:p>
      <w:pPr>
        <w:pStyle w:val="style0"/>
      </w:pPr>
      <w:r>
        <w:rPr>
          <w:b w:val="false"/>
          <w:bCs w:val="false"/>
        </w:rPr>
        <w:t>It is important to have a united, consistent community voice and an action plan to move forward.</w:t>
      </w:r>
    </w:p>
    <w:p>
      <w:pPr>
        <w:pStyle w:val="style0"/>
      </w:pPr>
      <w:r>
        <w:rPr>
          <w:b w:val="false"/>
          <w:bCs w:val="false"/>
        </w:rPr>
        <w:t>To this end the above group has come together to look at the issues and what can be done .</w:t>
      </w:r>
    </w:p>
    <w:p>
      <w:pPr>
        <w:pStyle w:val="style0"/>
      </w:pPr>
      <w:r>
        <w:rPr>
          <w:b w:val="false"/>
          <w:bCs w:val="false"/>
        </w:rPr>
        <w:t xml:space="preserve">There are 8 members currently in the group with a good mix of skills and talents for the job. </w:t>
      </w:r>
    </w:p>
    <w:p>
      <w:pPr>
        <w:pStyle w:val="style0"/>
      </w:pPr>
      <w:r>
        <w:rPr>
          <w:b w:val="false"/>
          <w:bCs w:val="false"/>
        </w:rPr>
        <w:t xml:space="preserve">The group are planning on looking at the old council plans for Matakana including the 2006 Matakana Sustainable Development Plan and the more recent Unitary Plan. </w:t>
      </w:r>
    </w:p>
    <w:p>
      <w:pPr>
        <w:pStyle w:val="style0"/>
      </w:pPr>
      <w:r>
        <w:rPr>
          <w:b w:val="false"/>
          <w:bCs w:val="false"/>
        </w:rPr>
        <w:t>They will review problem areas, the outcomes desired by the community, encourage community engagement/participation/coordination, communicate strategies and look at funding options.</w:t>
      </w:r>
    </w:p>
    <w:p>
      <w:pPr>
        <w:pStyle w:val="style0"/>
      </w:pPr>
      <w:r>
        <w:rPr>
          <w:b w:val="false"/>
          <w:bCs w:val="false"/>
        </w:rPr>
        <w:t xml:space="preserve">Paul hopes with the help of Beth (Rodney Local Board) to learn the best processes to follow, who to link in with from within the council and how to best get our voices heard. </w:t>
      </w:r>
    </w:p>
    <w:p>
      <w:pPr>
        <w:pStyle w:val="style0"/>
      </w:pPr>
      <w:r>
        <w:rPr/>
      </w:r>
    </w:p>
    <w:p>
      <w:pPr>
        <w:pStyle w:val="style0"/>
      </w:pPr>
      <w:r>
        <w:rPr>
          <w:b/>
          <w:bCs/>
        </w:rPr>
        <w:t xml:space="preserve">IT update </w:t>
      </w:r>
      <w:r>
        <w:rPr>
          <w:b w:val="false"/>
          <w:bCs w:val="false"/>
        </w:rPr>
        <w:t>(Amanda)</w:t>
      </w:r>
    </w:p>
    <w:p>
      <w:pPr>
        <w:pStyle w:val="style0"/>
      </w:pPr>
      <w:r>
        <w:rPr>
          <w:b w:val="false"/>
          <w:bCs w:val="false"/>
        </w:rPr>
        <w:t xml:space="preserve">The Matakana village website is now live – matakanavillage.co.nz </w:t>
      </w:r>
    </w:p>
    <w:p>
      <w:pPr>
        <w:pStyle w:val="style0"/>
      </w:pPr>
      <w:r>
        <w:rPr>
          <w:b w:val="false"/>
          <w:bCs w:val="false"/>
        </w:rPr>
        <w:t xml:space="preserve">The Matakana community website is hoping to be live in the next few months. </w:t>
      </w:r>
    </w:p>
    <w:p>
      <w:pPr>
        <w:pStyle w:val="style0"/>
      </w:pPr>
      <w:r>
        <w:rPr>
          <w:b w:val="false"/>
          <w:bCs w:val="false"/>
        </w:rPr>
        <w:t>A domain name needs to be found – probably matakana.nz or matakana.com – this website will be the main portal with links to other related sites from around the area</w:t>
      </w:r>
    </w:p>
    <w:p>
      <w:pPr>
        <w:pStyle w:val="style0"/>
      </w:pPr>
      <w:r>
        <w:rPr/>
      </w:r>
    </w:p>
    <w:p>
      <w:pPr>
        <w:pStyle w:val="style0"/>
      </w:pPr>
      <w:r>
        <w:rPr>
          <w:b/>
          <w:bCs/>
        </w:rPr>
        <w:t xml:space="preserve">Matakana Valley Road update </w:t>
      </w:r>
      <w:r>
        <w:rPr>
          <w:b w:val="false"/>
          <w:bCs w:val="false"/>
        </w:rPr>
        <w:t>(Murray not at meeting to provide update)</w:t>
      </w:r>
    </w:p>
    <w:p>
      <w:pPr>
        <w:pStyle w:val="style0"/>
      </w:pPr>
      <w:r>
        <w:rPr>
          <w:b w:val="false"/>
          <w:bCs w:val="false"/>
        </w:rPr>
        <w:t xml:space="preserve">While it has been noted that some maintenance work appears to have been done there is still no word on the final solution for MVR upgrade. </w:t>
      </w:r>
    </w:p>
    <w:p>
      <w:pPr>
        <w:pStyle w:val="style0"/>
      </w:pPr>
      <w:r>
        <w:rPr>
          <w:b w:val="false"/>
          <w:bCs w:val="false"/>
        </w:rPr>
        <w:t xml:space="preserve">Meetings between Auckland Council and Auckland Transport are expected to be being held. </w:t>
      </w:r>
    </w:p>
    <w:p>
      <w:pPr>
        <w:pStyle w:val="style0"/>
      </w:pPr>
      <w:r>
        <w:rPr>
          <w:b w:val="false"/>
          <w:bCs w:val="false"/>
        </w:rPr>
        <w:t>A senior liaison person has been appointed for this project.  Watch this space</w:t>
      </w:r>
    </w:p>
    <w:p>
      <w:pPr>
        <w:pStyle w:val="style0"/>
      </w:pPr>
      <w:r>
        <w:rPr>
          <w:b w:val="false"/>
          <w:bCs w:val="false"/>
        </w:rPr>
        <w:t>Penny (representing the Matakana Community Hall Group) advised that the sealing in front of the Community Hall was in need of regular maintenance work that is not being carried out. Rodney Council used to do this work but there is uncertainty about who is responsible for this work now.</w:t>
      </w:r>
    </w:p>
    <w:p>
      <w:pPr>
        <w:pStyle w:val="style0"/>
      </w:pPr>
      <w:r>
        <w:rPr>
          <w:b w:val="false"/>
          <w:bCs w:val="false"/>
        </w:rPr>
        <w:t xml:space="preserve">There needs to be a long term plan regarding the care of this sealing. </w:t>
      </w:r>
    </w:p>
    <w:p>
      <w:pPr>
        <w:pStyle w:val="style0"/>
      </w:pPr>
      <w:r>
        <w:rPr/>
      </w:r>
    </w:p>
    <w:p>
      <w:pPr>
        <w:pStyle w:val="style0"/>
      </w:pPr>
      <w:r>
        <w:rPr>
          <w:b/>
          <w:bCs/>
        </w:rPr>
        <w:t xml:space="preserve">Mahurangi Waste Busters </w:t>
      </w:r>
      <w:r>
        <w:rPr>
          <w:b w:val="false"/>
          <w:bCs w:val="false"/>
        </w:rPr>
        <w:t>(Trish)</w:t>
      </w:r>
    </w:p>
    <w:p>
      <w:pPr>
        <w:pStyle w:val="style0"/>
      </w:pPr>
      <w:r>
        <w:rPr>
          <w:b w:val="false"/>
          <w:bCs w:val="false"/>
        </w:rPr>
        <w:t xml:space="preserve">MWB have been shortlisted after putting in their Expression of Interest to AC and </w:t>
      </w:r>
      <w:r>
        <w:rPr>
          <w:b w:val="false"/>
          <w:bCs w:val="false"/>
        </w:rPr>
        <w:t>will soon be</w:t>
      </w:r>
      <w:r>
        <w:rPr>
          <w:b w:val="false"/>
          <w:bCs w:val="false"/>
        </w:rPr>
        <w:t xml:space="preserve"> asked now to put in a formal Proposal/Business plan.</w:t>
      </w:r>
    </w:p>
    <w:p>
      <w:pPr>
        <w:pStyle w:val="style0"/>
      </w:pPr>
      <w:r>
        <w:rPr>
          <w:b w:val="false"/>
          <w:bCs w:val="false"/>
        </w:rPr>
        <w:t>A Repair Cafe is planned for the 16</w:t>
      </w:r>
      <w:r>
        <w:rPr>
          <w:b w:val="false"/>
          <w:bCs w:val="false"/>
          <w:vertAlign w:val="superscript"/>
        </w:rPr>
        <w:t>th</w:t>
      </w:r>
      <w:r>
        <w:rPr>
          <w:b w:val="false"/>
          <w:bCs w:val="false"/>
        </w:rPr>
        <w:t xml:space="preserve"> of September at the Matakana Community Hall, 2-5 pm. </w:t>
      </w:r>
    </w:p>
    <w:p>
      <w:pPr>
        <w:pStyle w:val="style0"/>
      </w:pPr>
      <w:r>
        <w:rPr>
          <w:b w:val="false"/>
          <w:bCs w:val="false"/>
        </w:rPr>
        <w:t>Please bring along your objects to be repaired – small electrical goods, small items of furniture, bikes, toys, clothes and socks for darning,  knives and tools for sharpening .</w:t>
      </w:r>
    </w:p>
    <w:p>
      <w:pPr>
        <w:pStyle w:val="style0"/>
      </w:pPr>
      <w:r>
        <w:rPr>
          <w:b w:val="false"/>
          <w:bCs w:val="false"/>
        </w:rPr>
        <w:t>There will be a cafe for food and drinks on the day.</w:t>
      </w:r>
    </w:p>
    <w:p>
      <w:pPr>
        <w:pStyle w:val="style0"/>
      </w:pPr>
      <w:r>
        <w:rPr>
          <w:b w:val="false"/>
          <w:bCs w:val="false"/>
        </w:rPr>
        <w:t>Fixers and volunteers welcomed to help on the day</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rPr>
        <w:t>Cycleway (</w:t>
      </w:r>
      <w:r>
        <w:rPr>
          <w:b w:val="false"/>
          <w:bCs w:val="false"/>
        </w:rPr>
        <w:t xml:space="preserve">Scott) </w:t>
      </w:r>
    </w:p>
    <w:p>
      <w:pPr>
        <w:pStyle w:val="style0"/>
      </w:pPr>
      <w:r>
        <w:rPr>
          <w:b w:val="false"/>
          <w:bCs w:val="false"/>
        </w:rPr>
        <w:t xml:space="preserve">There remain concerns regarding the pothole and need for realignment of the cycleway but no previous acceptance of who is responsible to carry out the work. </w:t>
      </w:r>
    </w:p>
    <w:p>
      <w:pPr>
        <w:pStyle w:val="style0"/>
      </w:pPr>
      <w:r>
        <w:rPr>
          <w:b w:val="false"/>
          <w:bCs w:val="false"/>
        </w:rPr>
        <w:t xml:space="preserve">A group including Scott (MCG), Bevan Woodward (AT) and a group of  Auckland Council staff cycled to look at the problem. </w:t>
      </w:r>
    </w:p>
    <w:p>
      <w:pPr>
        <w:pStyle w:val="style0"/>
      </w:pPr>
      <w:r>
        <w:rPr>
          <w:b w:val="false"/>
          <w:bCs w:val="false"/>
        </w:rPr>
        <w:t xml:space="preserve">It was decided that as the path goes from road to road the problem is Auckland Transports so it is hoped that a solution will be now be found and work carried out. </w:t>
      </w:r>
    </w:p>
    <w:p>
      <w:pPr>
        <w:pStyle w:val="style0"/>
      </w:pPr>
      <w:r>
        <w:rPr>
          <w:b w:val="false"/>
          <w:bCs w:val="false"/>
        </w:rPr>
        <w:t xml:space="preserve">Bevan is also looking at a proposal for a </w:t>
      </w:r>
      <w:r>
        <w:rPr>
          <w:b/>
          <w:bCs/>
        </w:rPr>
        <w:t>speed limit change</w:t>
      </w:r>
      <w:r>
        <w:rPr>
          <w:b w:val="false"/>
          <w:bCs w:val="false"/>
        </w:rPr>
        <w:t xml:space="preserve"> in the village to 30km between the roundabout and the Community Hall.</w:t>
      </w:r>
    </w:p>
    <w:p>
      <w:pPr>
        <w:pStyle w:val="style0"/>
      </w:pPr>
      <w:r>
        <w:rPr/>
      </w:r>
    </w:p>
    <w:p>
      <w:pPr>
        <w:pStyle w:val="style0"/>
      </w:pPr>
      <w:r>
        <w:rPr/>
      </w:r>
    </w:p>
    <w:p>
      <w:pPr>
        <w:pStyle w:val="style0"/>
      </w:pPr>
      <w:r>
        <w:rPr>
          <w:b/>
          <w:bCs/>
        </w:rPr>
        <w:t>Truck movements through Matakana</w:t>
      </w:r>
    </w:p>
    <w:p>
      <w:pPr>
        <w:pStyle w:val="style0"/>
      </w:pPr>
      <w:r>
        <w:rPr>
          <w:b w:val="false"/>
          <w:bCs w:val="false"/>
        </w:rPr>
        <w:t xml:space="preserve">There are concerns regarding the high number of trucks travelling through Matakana and the suspicion that the quarries are breaking their resource consent conditions. These conditions are that there is no more than 20 quarry truck movements a day through the village and these trucks travelling through between the hours of 0800 to 1800 Mon to Sat only. </w:t>
      </w:r>
    </w:p>
    <w:p>
      <w:pPr>
        <w:pStyle w:val="style0"/>
      </w:pPr>
      <w:r>
        <w:rPr>
          <w:b w:val="false"/>
          <w:bCs w:val="false"/>
        </w:rPr>
        <w:t>MVR resident Greg Silk has kindly offered to monitor the movement of the quarry trucks and if there is a case to be answered a formal complaint could be made by the MCG to reduce truck numbers. Concern was expressed at the meeting that it may be difficult to distinguish quarry trucks from other trucks which wouldn't be restricted under these resource conditions.</w:t>
      </w:r>
    </w:p>
    <w:p>
      <w:pPr>
        <w:pStyle w:val="style0"/>
      </w:pPr>
      <w:r>
        <w:rPr/>
      </w:r>
    </w:p>
    <w:p>
      <w:pPr>
        <w:pStyle w:val="style0"/>
      </w:pPr>
      <w:r>
        <w:rPr>
          <w:b/>
          <w:bCs/>
        </w:rPr>
        <w:t xml:space="preserve">Matakana Community Gardens </w:t>
      </w:r>
      <w:r>
        <w:rPr>
          <w:b w:val="false"/>
          <w:bCs w:val="false"/>
        </w:rPr>
        <w:t>(Trish)</w:t>
      </w:r>
    </w:p>
    <w:p>
      <w:pPr>
        <w:pStyle w:val="style0"/>
      </w:pPr>
      <w:r>
        <w:rPr>
          <w:b w:val="false"/>
          <w:bCs w:val="false"/>
        </w:rPr>
        <w:t xml:space="preserve">All is going good with the gardens. </w:t>
      </w:r>
    </w:p>
    <w:p>
      <w:pPr>
        <w:pStyle w:val="style0"/>
      </w:pPr>
      <w:r>
        <w:rPr>
          <w:b w:val="false"/>
          <w:bCs w:val="false"/>
        </w:rPr>
        <w:t>Several workshops have been held there recently including a Pruning workshop and a Shitake Mushroom growing course.</w:t>
      </w:r>
    </w:p>
    <w:p>
      <w:pPr>
        <w:pStyle w:val="style0"/>
      </w:pPr>
      <w:r>
        <w:rPr/>
      </w:r>
    </w:p>
    <w:p>
      <w:pPr>
        <w:pStyle w:val="style0"/>
      </w:pPr>
      <w:r>
        <w:rPr>
          <w:b/>
          <w:bCs/>
          <w:u w:val="single"/>
        </w:rPr>
        <w:t>Other Business</w:t>
      </w:r>
    </w:p>
    <w:p>
      <w:pPr>
        <w:pStyle w:val="style0"/>
      </w:pPr>
      <w:r>
        <w:rPr/>
      </w:r>
    </w:p>
    <w:p>
      <w:pPr>
        <w:pStyle w:val="style0"/>
      </w:pPr>
      <w:r>
        <w:rPr>
          <w:b/>
          <w:bCs/>
          <w:u w:val="none"/>
        </w:rPr>
        <w:t>Pedestrian Crossing for the school</w:t>
      </w:r>
    </w:p>
    <w:p>
      <w:pPr>
        <w:pStyle w:val="style0"/>
      </w:pPr>
      <w:r>
        <w:rPr>
          <w:b w:val="false"/>
          <w:bCs w:val="false"/>
          <w:u w:val="none"/>
        </w:rPr>
        <w:t>A renewed call has come for a pedestrian crossing across Matakana Road in front of the school.</w:t>
      </w:r>
    </w:p>
    <w:p>
      <w:pPr>
        <w:pStyle w:val="style0"/>
      </w:pPr>
      <w:r>
        <w:rPr>
          <w:b w:val="false"/>
          <w:bCs w:val="false"/>
          <w:u w:val="none"/>
        </w:rPr>
        <w:t xml:space="preserve">There have been several near misses seen with children attempting to cross the road and there is a real fear that a child is going to get seriously injured here. </w:t>
      </w:r>
    </w:p>
    <w:p>
      <w:pPr>
        <w:pStyle w:val="style0"/>
      </w:pPr>
      <w:r>
        <w:rPr>
          <w:b w:val="false"/>
          <w:bCs w:val="false"/>
          <w:u w:val="none"/>
        </w:rPr>
        <w:t xml:space="preserve">There have been many attempts to get a pedestrian crossing here in the past but none have previously succeeded with resistance from AT, the police and even the school itself. </w:t>
      </w:r>
    </w:p>
    <w:p>
      <w:pPr>
        <w:pStyle w:val="style0"/>
      </w:pPr>
      <w:r>
        <w:rPr>
          <w:b w:val="false"/>
          <w:bCs w:val="false"/>
          <w:u w:val="none"/>
        </w:rPr>
        <w:t xml:space="preserve">A petition has been started by parents at the school : Matakana Road needs a pedestrian crossing at www.change.org and all are encouraged to sign on to show support for the crossing. </w:t>
      </w:r>
    </w:p>
    <w:p>
      <w:pPr>
        <w:pStyle w:val="style0"/>
      </w:pPr>
      <w:r>
        <w:rPr>
          <w:b w:val="false"/>
          <w:bCs w:val="false"/>
          <w:u w:val="none"/>
        </w:rPr>
        <w:t xml:space="preserve">The parents are also hoping to organise a meeting to discuss with the school, AT and the police. </w:t>
      </w:r>
    </w:p>
    <w:p>
      <w:pPr>
        <w:pStyle w:val="style0"/>
      </w:pPr>
      <w:r>
        <w:rPr/>
      </w:r>
    </w:p>
    <w:p>
      <w:pPr>
        <w:pStyle w:val="style0"/>
      </w:pPr>
      <w:r>
        <w:rPr>
          <w:b/>
          <w:bCs/>
          <w:u w:val="none"/>
        </w:rPr>
        <w:t xml:space="preserve">Erosion along Matakana River </w:t>
      </w:r>
    </w:p>
    <w:p>
      <w:pPr>
        <w:pStyle w:val="style0"/>
      </w:pPr>
      <w:r>
        <w:rPr>
          <w:b w:val="false"/>
          <w:bCs w:val="false"/>
          <w:u w:val="none"/>
        </w:rPr>
        <w:t xml:space="preserve">There are concerns about the erosion happening along the river bank with slips and trees falling over the river. An environmental grant may be available for waterways. </w:t>
      </w:r>
    </w:p>
    <w:p>
      <w:pPr>
        <w:pStyle w:val="style0"/>
      </w:pPr>
      <w:r>
        <w:rPr>
          <w:b w:val="false"/>
          <w:bCs w:val="false"/>
          <w:u w:val="none"/>
        </w:rPr>
        <w:t xml:space="preserve">Penny asked for MCG support for this project which was given by those present at the MCG meeting. She will find out more about the possible grant and get back to us.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val="false"/>
          <w:bCs w:val="false"/>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val="false"/>
          <w:bCs w:val="false"/>
        </w:rPr>
        <w:t xml:space="preserve">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00000A"/>
      <w:sz w:val="24"/>
      <w:szCs w:val="24"/>
      <w:lang w:bidi="hi-IN" w:eastAsia="zh-CN" w:val="en-NZ"/>
    </w:rPr>
  </w:style>
  <w:style w:styleId="style15" w:type="paragraph">
    <w:name w:val="Heading"/>
    <w:basedOn w:val="style0"/>
    <w:next w:val="style16"/>
    <w:pPr>
      <w:keepNext/>
      <w:spacing w:after="120" w:before="240"/>
      <w:contextualSpacing w:val="false"/>
    </w:pPr>
    <w:rPr>
      <w:rFonts w:ascii="Arial" w:cs="Ari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Arial"/>
    </w:rPr>
  </w:style>
  <w:style w:styleId="style18" w:type="paragraph">
    <w:name w:val="Caption"/>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2017-09-11T12:21:46.70Z</dcterms:created>
  <cp:revision>0</cp:revision>
</cp:coreProperties>
</file>